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AB" w:rsidRDefault="005C5DF3" w:rsidP="007012AB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Lubaczów</w:t>
      </w:r>
      <w:r w:rsidR="007012A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A93E48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7012AB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7012AB">
        <w:rPr>
          <w:rFonts w:asciiTheme="minorHAnsi" w:hAnsiTheme="minorHAnsi" w:cstheme="minorHAnsi"/>
          <w:bCs/>
          <w:color w:val="000000"/>
          <w:sz w:val="22"/>
          <w:szCs w:val="22"/>
        </w:rPr>
        <w:t>.2022</w:t>
      </w:r>
    </w:p>
    <w:p w:rsidR="007012AB" w:rsidRPr="008747FB" w:rsidRDefault="007012AB" w:rsidP="007012AB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012AB" w:rsidRPr="008747FB" w:rsidRDefault="007012AB" w:rsidP="007012A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4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INFORMACJA O WYNIKU POSTĘPOWANIA OFERTOWEGO </w:t>
      </w:r>
    </w:p>
    <w:p w:rsidR="007012AB" w:rsidRPr="008747FB" w:rsidRDefault="007012AB" w:rsidP="007012AB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012AB" w:rsidRPr="00466348" w:rsidRDefault="007012AB" w:rsidP="007012A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634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Przedmiot postępowania ofertowego</w:t>
      </w:r>
    </w:p>
    <w:p w:rsidR="00A93E48" w:rsidRPr="00466348" w:rsidRDefault="007012AB" w:rsidP="005C5DF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348">
        <w:rPr>
          <w:rFonts w:asciiTheme="minorHAnsi" w:hAnsiTheme="minorHAnsi" w:cstheme="minorHAnsi"/>
          <w:sz w:val="20"/>
          <w:szCs w:val="20"/>
        </w:rPr>
        <w:t xml:space="preserve">Dostawa </w:t>
      </w:r>
      <w:r w:rsidR="005C5DF3" w:rsidRPr="00466348">
        <w:rPr>
          <w:rFonts w:asciiTheme="minorHAnsi" w:hAnsiTheme="minorHAnsi" w:cstheme="minorHAnsi"/>
          <w:sz w:val="20"/>
          <w:szCs w:val="20"/>
        </w:rPr>
        <w:t xml:space="preserve"> środków trwałych w postaci: </w:t>
      </w:r>
      <w:r w:rsidR="005C5DF3" w:rsidRPr="00466348">
        <w:rPr>
          <w:rFonts w:asciiTheme="minorHAnsi" w:hAnsiTheme="minorHAnsi" w:cstheme="minorHAnsi"/>
          <w:b/>
          <w:bCs/>
          <w:sz w:val="20"/>
          <w:szCs w:val="20"/>
        </w:rPr>
        <w:t xml:space="preserve">piły półautomatycznej do cięcia profili PVC </w:t>
      </w:r>
      <w:r w:rsidR="005C5DF3" w:rsidRPr="00466348">
        <w:rPr>
          <w:rFonts w:asciiTheme="minorHAnsi" w:hAnsiTheme="minorHAnsi" w:cstheme="minorHAnsi"/>
          <w:sz w:val="20"/>
          <w:szCs w:val="20"/>
        </w:rPr>
        <w:t xml:space="preserve">w ramach projektu pn. </w:t>
      </w:r>
      <w:r w:rsidR="005C5DF3" w:rsidRPr="00466348">
        <w:rPr>
          <w:rFonts w:asciiTheme="minorHAnsi" w:hAnsiTheme="minorHAnsi" w:cstheme="minorHAnsi"/>
          <w:i/>
          <w:iCs/>
          <w:sz w:val="20"/>
          <w:szCs w:val="20"/>
        </w:rPr>
        <w:t xml:space="preserve">„Wdrożenie modelu biznesowego internacjonalizacji celem podwyższenia konkurencyjności firmy KOWALSKI OKNA na rynku włoskim” </w:t>
      </w:r>
      <w:r w:rsidR="005C5DF3" w:rsidRPr="00466348">
        <w:rPr>
          <w:rFonts w:asciiTheme="minorHAnsi" w:hAnsiTheme="minorHAnsi" w:cstheme="minorHAnsi"/>
          <w:sz w:val="20"/>
          <w:szCs w:val="20"/>
        </w:rPr>
        <w:t>realizowanego w ramach Programu Operacyjnego Polska Wschodnia, Oś Priorytetowa I: Przedsiębiorcza Polska Wschodnia Działanie 1.2 Internacjonalizacja MŚP, Wniosek o dofinansowanie projektu nr: POPW.01.02.00-18-0143/21.</w:t>
      </w:r>
    </w:p>
    <w:p w:rsidR="007012AB" w:rsidRPr="00466348" w:rsidRDefault="007012AB" w:rsidP="007012AB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6348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Sposób upublicznienia zapytania ofertowego</w:t>
      </w:r>
    </w:p>
    <w:p w:rsidR="007012AB" w:rsidRPr="00466348" w:rsidRDefault="007012AB" w:rsidP="007012AB">
      <w:pPr>
        <w:shd w:val="clear" w:color="auto" w:fill="FFFFF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6634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Zapytanie ofertowe zostało zamieszczone na stronie internetowej Zamawiającego </w:t>
      </w:r>
      <w:hyperlink r:id="rId7" w:history="1">
        <w:r w:rsidR="005C5DF3" w:rsidRPr="00466348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https://kowalskiokna.pl/</w:t>
        </w:r>
      </w:hyperlink>
      <w:r w:rsidR="005C5DF3" w:rsidRPr="0046634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</w:t>
      </w:r>
      <w:r w:rsidRPr="0046634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portalu Baza Konkurencyjności pod adresem </w:t>
      </w:r>
      <w:hyperlink r:id="rId8" w:history="1">
        <w:r w:rsidRPr="00466348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www.bazakonkurencyjnosci.funduszeeuropejskie.gov.pl</w:t>
        </w:r>
      </w:hyperlink>
      <w:r w:rsidRPr="0046634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  <w:r w:rsidRPr="00466348">
        <w:rPr>
          <w:rFonts w:asciiTheme="minorHAnsi" w:hAnsiTheme="minorHAnsi" w:cstheme="minorHAnsi"/>
          <w:sz w:val="20"/>
          <w:szCs w:val="20"/>
        </w:rPr>
        <w:t xml:space="preserve">Wszelkie ww. czynności zostały dokonane w dniu </w:t>
      </w:r>
      <w:r w:rsidR="005C5DF3" w:rsidRPr="00466348">
        <w:rPr>
          <w:rFonts w:ascii="Calibri" w:hAnsi="Calibri" w:cs="Calibri"/>
          <w:sz w:val="20"/>
          <w:szCs w:val="20"/>
        </w:rPr>
        <w:t>20</w:t>
      </w:r>
      <w:r w:rsidR="00997427" w:rsidRPr="00466348">
        <w:rPr>
          <w:rFonts w:ascii="Calibri" w:hAnsi="Calibri" w:cs="Calibri"/>
          <w:sz w:val="20"/>
          <w:szCs w:val="20"/>
        </w:rPr>
        <w:t>.0</w:t>
      </w:r>
      <w:r w:rsidR="005C5DF3" w:rsidRPr="00466348">
        <w:rPr>
          <w:rFonts w:ascii="Calibri" w:hAnsi="Calibri" w:cs="Calibri"/>
          <w:sz w:val="20"/>
          <w:szCs w:val="20"/>
        </w:rPr>
        <w:t>7</w:t>
      </w:r>
      <w:r w:rsidR="00997427" w:rsidRPr="00466348">
        <w:rPr>
          <w:rFonts w:ascii="Calibri" w:hAnsi="Calibri" w:cs="Calibri"/>
          <w:sz w:val="20"/>
          <w:szCs w:val="20"/>
        </w:rPr>
        <w:t>.2022r.</w:t>
      </w:r>
    </w:p>
    <w:p w:rsidR="007012AB" w:rsidRPr="00466348" w:rsidRDefault="007012AB" w:rsidP="007012AB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466348">
        <w:rPr>
          <w:rFonts w:ascii="Calibri" w:hAnsi="Calibri" w:cs="Calibri"/>
          <w:b/>
          <w:bCs/>
          <w:sz w:val="20"/>
          <w:szCs w:val="20"/>
        </w:rPr>
        <w:t>W oznaczonym w zapytaniu ofertowym terminie</w:t>
      </w:r>
      <w:r w:rsidRPr="00466348">
        <w:rPr>
          <w:rFonts w:ascii="Calibri" w:hAnsi="Calibri" w:cs="Calibri"/>
          <w:bCs/>
          <w:sz w:val="20"/>
          <w:szCs w:val="20"/>
        </w:rPr>
        <w:t xml:space="preserve"> do dnia </w:t>
      </w:r>
      <w:r w:rsidR="005C5DF3" w:rsidRPr="00466348">
        <w:rPr>
          <w:rFonts w:ascii="Calibri" w:hAnsi="Calibri" w:cs="Calibri"/>
          <w:bCs/>
          <w:sz w:val="20"/>
          <w:szCs w:val="20"/>
        </w:rPr>
        <w:t>29</w:t>
      </w:r>
      <w:r w:rsidR="00997427" w:rsidRPr="00466348">
        <w:rPr>
          <w:rFonts w:ascii="Calibri" w:hAnsi="Calibri" w:cs="Calibri"/>
          <w:bCs/>
          <w:sz w:val="20"/>
          <w:szCs w:val="20"/>
        </w:rPr>
        <w:t>.0</w:t>
      </w:r>
      <w:r w:rsidR="005C5DF3" w:rsidRPr="00466348">
        <w:rPr>
          <w:rFonts w:ascii="Calibri" w:hAnsi="Calibri" w:cs="Calibri"/>
          <w:bCs/>
          <w:sz w:val="20"/>
          <w:szCs w:val="20"/>
        </w:rPr>
        <w:t>7</w:t>
      </w:r>
      <w:r w:rsidR="00997427" w:rsidRPr="00466348">
        <w:rPr>
          <w:rFonts w:ascii="Calibri" w:hAnsi="Calibri" w:cs="Calibri"/>
          <w:bCs/>
          <w:sz w:val="20"/>
          <w:szCs w:val="20"/>
        </w:rPr>
        <w:t>.2022</w:t>
      </w:r>
      <w:r w:rsidR="003B5337">
        <w:rPr>
          <w:rFonts w:ascii="Calibri" w:hAnsi="Calibri" w:cs="Calibri"/>
          <w:bCs/>
          <w:sz w:val="20"/>
          <w:szCs w:val="20"/>
        </w:rPr>
        <w:t xml:space="preserve">r., do godz. </w:t>
      </w:r>
      <w:r w:rsidRPr="00466348">
        <w:rPr>
          <w:rFonts w:ascii="Calibri" w:hAnsi="Calibri" w:cs="Calibri"/>
          <w:bCs/>
          <w:sz w:val="20"/>
          <w:szCs w:val="20"/>
        </w:rPr>
        <w:t>1</w:t>
      </w:r>
      <w:r w:rsidR="00FC5302" w:rsidRPr="00466348">
        <w:rPr>
          <w:rFonts w:ascii="Calibri" w:hAnsi="Calibri" w:cs="Calibri"/>
          <w:bCs/>
          <w:sz w:val="20"/>
          <w:szCs w:val="20"/>
        </w:rPr>
        <w:t>0</w:t>
      </w:r>
      <w:r w:rsidRPr="00466348">
        <w:rPr>
          <w:rFonts w:ascii="Calibri" w:hAnsi="Calibri" w:cs="Calibri"/>
          <w:bCs/>
          <w:sz w:val="20"/>
          <w:szCs w:val="20"/>
        </w:rPr>
        <w:t>:00 wpłynęły następujące oferty</w:t>
      </w:r>
      <w:r w:rsidR="00466348" w:rsidRPr="00466348">
        <w:rPr>
          <w:rFonts w:ascii="Calibri" w:hAnsi="Calibri" w:cs="Calibri"/>
          <w:bCs/>
          <w:sz w:val="20"/>
          <w:szCs w:val="20"/>
        </w:rPr>
        <w:t>:</w:t>
      </w:r>
    </w:p>
    <w:p w:rsidR="00C15759" w:rsidRPr="00466348" w:rsidRDefault="00C15759" w:rsidP="00C1575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348">
        <w:rPr>
          <w:rFonts w:asciiTheme="minorHAnsi" w:hAnsiTheme="minorHAnsi" w:cstheme="minorHAnsi"/>
          <w:sz w:val="20"/>
          <w:szCs w:val="20"/>
        </w:rPr>
        <w:t>DKV-SERVICE SPÓŁKA Z OGRANICZONĄ ODPOWIEDZIALNOŚCIĄ SPÓŁKA KOMANDYTOWA</w:t>
      </w:r>
    </w:p>
    <w:p w:rsidR="00C15759" w:rsidRPr="00466348" w:rsidRDefault="00C15759" w:rsidP="00C15759">
      <w:pPr>
        <w:spacing w:line="300" w:lineRule="auto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466348">
        <w:rPr>
          <w:rFonts w:asciiTheme="minorHAnsi" w:hAnsiTheme="minorHAnsi" w:cstheme="minorHAnsi"/>
          <w:sz w:val="20"/>
          <w:szCs w:val="20"/>
        </w:rPr>
        <w:t xml:space="preserve">Ul. Wrocławska 159-161, 55-002 Kamieniec Wrocławski </w:t>
      </w:r>
    </w:p>
    <w:p w:rsidR="007012AB" w:rsidRPr="00466348" w:rsidRDefault="007012AB" w:rsidP="00E637F9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466348">
        <w:rPr>
          <w:rFonts w:asciiTheme="minorHAnsi" w:hAnsiTheme="minorHAnsi" w:cstheme="minorHAnsi"/>
          <w:b/>
          <w:color w:val="0D0D0D"/>
          <w:sz w:val="20"/>
          <w:szCs w:val="20"/>
        </w:rPr>
        <w:t>Wybór oferty</w:t>
      </w:r>
    </w:p>
    <w:p w:rsidR="007012AB" w:rsidRPr="00466348" w:rsidRDefault="007012AB" w:rsidP="007012AB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6348">
        <w:rPr>
          <w:rFonts w:asciiTheme="minorHAnsi" w:hAnsiTheme="minorHAnsi" w:cstheme="minorHAnsi"/>
          <w:bCs/>
          <w:sz w:val="20"/>
          <w:szCs w:val="20"/>
        </w:rPr>
        <w:t>W odpowiedzi na wystosowan</w:t>
      </w:r>
      <w:r w:rsidR="00FC5302" w:rsidRPr="00466348">
        <w:rPr>
          <w:rFonts w:asciiTheme="minorHAnsi" w:hAnsiTheme="minorHAnsi" w:cstheme="minorHAnsi"/>
          <w:bCs/>
          <w:sz w:val="20"/>
          <w:szCs w:val="20"/>
        </w:rPr>
        <w:t xml:space="preserve">e zapytanie ofertowe otrzymano </w:t>
      </w:r>
      <w:r w:rsidR="00A93E48" w:rsidRPr="00466348">
        <w:rPr>
          <w:rFonts w:asciiTheme="minorHAnsi" w:hAnsiTheme="minorHAnsi" w:cstheme="minorHAnsi"/>
          <w:bCs/>
          <w:sz w:val="20"/>
          <w:szCs w:val="20"/>
        </w:rPr>
        <w:t>1 ofertę</w:t>
      </w:r>
      <w:r w:rsidRPr="00466348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A93E48" w:rsidRPr="00466348">
        <w:rPr>
          <w:rFonts w:asciiTheme="minorHAnsi" w:hAnsiTheme="minorHAnsi" w:cstheme="minorHAnsi"/>
          <w:bCs/>
          <w:sz w:val="20"/>
          <w:szCs w:val="20"/>
        </w:rPr>
        <w:t>Spełniła ona</w:t>
      </w:r>
      <w:r w:rsidRPr="00466348">
        <w:rPr>
          <w:rFonts w:asciiTheme="minorHAnsi" w:hAnsiTheme="minorHAnsi" w:cstheme="minorHAnsi"/>
          <w:bCs/>
          <w:sz w:val="20"/>
          <w:szCs w:val="20"/>
        </w:rPr>
        <w:t xml:space="preserve"> wszelkie wymogi formalne i merytoryczne założone w zapytaniu ofertowym. Ofert</w:t>
      </w:r>
      <w:r w:rsidR="00FC5302" w:rsidRPr="00466348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466348">
        <w:rPr>
          <w:rFonts w:asciiTheme="minorHAnsi" w:hAnsiTheme="minorHAnsi" w:cstheme="minorHAnsi"/>
          <w:bCs/>
          <w:sz w:val="20"/>
          <w:szCs w:val="20"/>
        </w:rPr>
        <w:t xml:space="preserve">została poddana ocenie wg kryteriów określonych </w:t>
      </w:r>
      <w:r w:rsidR="003B5337">
        <w:rPr>
          <w:rFonts w:asciiTheme="minorHAnsi" w:hAnsiTheme="minorHAnsi" w:cstheme="minorHAnsi"/>
          <w:bCs/>
          <w:sz w:val="20"/>
          <w:szCs w:val="20"/>
        </w:rPr>
        <w:br/>
      </w:r>
      <w:r w:rsidRPr="00466348">
        <w:rPr>
          <w:rFonts w:asciiTheme="minorHAnsi" w:hAnsiTheme="minorHAnsi" w:cstheme="minorHAnsi"/>
          <w:bCs/>
          <w:sz w:val="20"/>
          <w:szCs w:val="20"/>
        </w:rPr>
        <w:t>w zapytaniu ofertowym i uzyskał</w:t>
      </w:r>
      <w:r w:rsidR="00FC5302" w:rsidRPr="00466348">
        <w:rPr>
          <w:rFonts w:asciiTheme="minorHAnsi" w:hAnsiTheme="minorHAnsi" w:cstheme="minorHAnsi"/>
          <w:bCs/>
          <w:sz w:val="20"/>
          <w:szCs w:val="20"/>
        </w:rPr>
        <w:t>a</w:t>
      </w:r>
      <w:r w:rsidRPr="0046634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5302" w:rsidRPr="00466348">
        <w:rPr>
          <w:rFonts w:asciiTheme="minorHAnsi" w:hAnsiTheme="minorHAnsi" w:cstheme="minorHAnsi"/>
          <w:bCs/>
          <w:sz w:val="20"/>
          <w:szCs w:val="20"/>
        </w:rPr>
        <w:t xml:space="preserve">następującą </w:t>
      </w:r>
      <w:r w:rsidRPr="00466348">
        <w:rPr>
          <w:rFonts w:asciiTheme="minorHAnsi" w:hAnsiTheme="minorHAnsi" w:cstheme="minorHAnsi"/>
          <w:bCs/>
          <w:sz w:val="20"/>
          <w:szCs w:val="20"/>
        </w:rPr>
        <w:t xml:space="preserve"> liczbę punktów:</w:t>
      </w:r>
    </w:p>
    <w:p w:rsidR="007012AB" w:rsidRPr="007012AB" w:rsidRDefault="007012AB" w:rsidP="007012A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3119"/>
        <w:gridCol w:w="1001"/>
      </w:tblGrid>
      <w:tr w:rsidR="00C15759" w:rsidRPr="002C6E32" w:rsidTr="00466348">
        <w:trPr>
          <w:trHeight w:val="334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5759" w:rsidRPr="002C6E32" w:rsidRDefault="00C15759" w:rsidP="00B94CEA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6E32">
              <w:rPr>
                <w:rFonts w:ascii="Calibri" w:hAnsi="Calibri" w:cs="Calibri"/>
                <w:b/>
                <w:sz w:val="22"/>
                <w:szCs w:val="22"/>
              </w:rPr>
              <w:t>Oferent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759" w:rsidRPr="002C6E32" w:rsidRDefault="00C15759" w:rsidP="00B94CEA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6E32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5759" w:rsidRPr="002C6E32" w:rsidRDefault="00C15759" w:rsidP="00B94CEA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6E32">
              <w:rPr>
                <w:rFonts w:ascii="Calibri" w:hAnsi="Calibri" w:cs="Calibr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3119" w:type="dxa"/>
            <w:shd w:val="clear" w:color="auto" w:fill="D9D9D9"/>
          </w:tcPr>
          <w:p w:rsidR="00C15759" w:rsidRPr="002C6E32" w:rsidRDefault="00C15759" w:rsidP="00B94CEA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5759">
              <w:rPr>
                <w:rFonts w:ascii="Calibri" w:hAnsi="Calibri" w:cs="Calibri"/>
                <w:b/>
                <w:sz w:val="22"/>
                <w:szCs w:val="22"/>
              </w:rPr>
              <w:t>Czas przystąpienia do usunięcia awarii w miejscu instalacji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759" w:rsidRPr="002C6E32" w:rsidRDefault="00C15759" w:rsidP="00B94CEA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6E32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</w:tr>
      <w:tr w:rsidR="00C15759" w:rsidRPr="002C6E32" w:rsidTr="00466348">
        <w:trPr>
          <w:trHeight w:val="1475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C15759" w:rsidRPr="00466348" w:rsidRDefault="00C15759" w:rsidP="00C1575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348">
              <w:rPr>
                <w:rFonts w:asciiTheme="minorHAnsi" w:hAnsiTheme="minorHAnsi" w:cstheme="minorHAnsi"/>
                <w:sz w:val="18"/>
                <w:szCs w:val="18"/>
              </w:rPr>
              <w:t>DKV-SERVICE SPÓŁKA Z OGRANICZONĄ ODPOWIEDZIALNOŚCIĄ SPOŁKA KOMANDYTOWA</w:t>
            </w:r>
          </w:p>
          <w:p w:rsidR="00C15759" w:rsidRPr="00572F55" w:rsidRDefault="00C15759" w:rsidP="00C1575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348">
              <w:rPr>
                <w:rFonts w:asciiTheme="minorHAnsi" w:hAnsiTheme="minorHAnsi" w:cstheme="minorHAnsi"/>
                <w:sz w:val="18"/>
                <w:szCs w:val="18"/>
              </w:rPr>
              <w:t>Ul. Wrocławska 159-161, 55-002 Kamieniec Wrocławski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759" w:rsidRPr="00466348" w:rsidRDefault="00C15759" w:rsidP="00C1575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6348">
              <w:rPr>
                <w:rFonts w:asciiTheme="minorHAnsi" w:hAnsiTheme="minorHAnsi" w:cstheme="minorHAnsi"/>
                <w:sz w:val="18"/>
                <w:szCs w:val="18"/>
              </w:rPr>
              <w:t>25 900,00 PLN</w:t>
            </w:r>
            <w:r w:rsidRPr="00466348">
              <w:rPr>
                <w:rFonts w:ascii="Calibri" w:hAnsi="Calibri" w:cs="Calibri"/>
                <w:sz w:val="18"/>
                <w:szCs w:val="18"/>
              </w:rPr>
              <w:t>/</w:t>
            </w:r>
            <w:r w:rsidRPr="00466348">
              <w:rPr>
                <w:rFonts w:asciiTheme="minorHAnsi" w:hAnsiTheme="minorHAnsi" w:cstheme="minorHAnsi"/>
                <w:sz w:val="18"/>
                <w:szCs w:val="18"/>
              </w:rPr>
              <w:t>25 900,00 EUR</w:t>
            </w:r>
            <w:r w:rsidRPr="004663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66348">
              <w:rPr>
                <w:rFonts w:asciiTheme="minorHAnsi" w:hAnsiTheme="minorHAnsi" w:cs="Calibri"/>
                <w:sz w:val="18"/>
                <w:szCs w:val="18"/>
              </w:rPr>
              <w:t>x 70 pkt. = 70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5759" w:rsidRPr="00466348" w:rsidRDefault="00C15759" w:rsidP="00C157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6348">
              <w:rPr>
                <w:rFonts w:ascii="Calibri" w:hAnsi="Calibri" w:cs="Calibri"/>
                <w:sz w:val="18"/>
                <w:szCs w:val="18"/>
              </w:rPr>
              <w:t>12 miesięcy = 0 pkt.</w:t>
            </w:r>
          </w:p>
        </w:tc>
        <w:tc>
          <w:tcPr>
            <w:tcW w:w="3119" w:type="dxa"/>
            <w:vAlign w:val="center"/>
          </w:tcPr>
          <w:p w:rsidR="00C15759" w:rsidRPr="00466348" w:rsidRDefault="00C15759" w:rsidP="00C15759">
            <w:pPr>
              <w:pStyle w:val="Default"/>
              <w:jc w:val="center"/>
              <w:rPr>
                <w:sz w:val="18"/>
                <w:szCs w:val="18"/>
              </w:rPr>
            </w:pPr>
            <w:r w:rsidRPr="00466348">
              <w:rPr>
                <w:sz w:val="18"/>
                <w:szCs w:val="18"/>
              </w:rPr>
              <w:t>12 godzin= 20</w:t>
            </w:r>
            <w:bookmarkStart w:id="0" w:name="_GoBack"/>
            <w:bookmarkEnd w:id="0"/>
            <w:r w:rsidRPr="00466348"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466348" w:rsidRDefault="00C15759" w:rsidP="00B94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6348">
              <w:rPr>
                <w:rFonts w:ascii="Calibri" w:hAnsi="Calibri" w:cs="Calibri"/>
                <w:sz w:val="18"/>
                <w:szCs w:val="18"/>
              </w:rPr>
              <w:t>90,00 pkt.</w:t>
            </w:r>
          </w:p>
        </w:tc>
      </w:tr>
    </w:tbl>
    <w:p w:rsidR="007012AB" w:rsidRPr="008747FB" w:rsidRDefault="007012AB" w:rsidP="007012AB">
      <w:pPr>
        <w:suppressAutoHyphens/>
        <w:spacing w:line="276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p w:rsidR="007012AB" w:rsidRPr="00466348" w:rsidRDefault="007012AB" w:rsidP="00572F5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348">
        <w:rPr>
          <w:rFonts w:asciiTheme="minorHAnsi" w:hAnsiTheme="minorHAnsi" w:cstheme="minorHAnsi"/>
          <w:sz w:val="20"/>
          <w:szCs w:val="20"/>
        </w:rPr>
        <w:t xml:space="preserve">Z przeprowadzonej oceny merytorycznej wynika, iż oferta przedłożona przez </w:t>
      </w:r>
      <w:r w:rsidR="00C15759" w:rsidRPr="00466348">
        <w:rPr>
          <w:rFonts w:asciiTheme="minorHAnsi" w:hAnsiTheme="minorHAnsi" w:cstheme="minorHAnsi"/>
          <w:sz w:val="20"/>
          <w:szCs w:val="20"/>
        </w:rPr>
        <w:t xml:space="preserve">DKV-SERVICE SPÓŁKA </w:t>
      </w:r>
      <w:r w:rsidR="00466348" w:rsidRPr="00466348">
        <w:rPr>
          <w:rFonts w:asciiTheme="minorHAnsi" w:hAnsiTheme="minorHAnsi" w:cstheme="minorHAnsi"/>
          <w:sz w:val="20"/>
          <w:szCs w:val="20"/>
        </w:rPr>
        <w:br/>
      </w:r>
      <w:r w:rsidR="00C15759" w:rsidRPr="00466348">
        <w:rPr>
          <w:rFonts w:asciiTheme="minorHAnsi" w:hAnsiTheme="minorHAnsi" w:cstheme="minorHAnsi"/>
          <w:sz w:val="20"/>
          <w:szCs w:val="20"/>
        </w:rPr>
        <w:t>Z OGRANICZONĄ ODPOWIEDZIALNOŚCIĄ SPÓŁKA KOMANDYTOWA</w:t>
      </w:r>
      <w:r w:rsidRPr="00466348">
        <w:rPr>
          <w:rFonts w:asciiTheme="minorHAnsi" w:hAnsiTheme="minorHAnsi" w:cstheme="minorHAnsi"/>
          <w:sz w:val="20"/>
          <w:szCs w:val="20"/>
        </w:rPr>
        <w:t xml:space="preserve">– oferta uzyskała </w:t>
      </w:r>
      <w:r w:rsidR="00A93E48" w:rsidRPr="00466348">
        <w:rPr>
          <w:rFonts w:asciiTheme="minorHAnsi" w:hAnsiTheme="minorHAnsi" w:cstheme="minorHAnsi"/>
          <w:sz w:val="20"/>
          <w:szCs w:val="20"/>
        </w:rPr>
        <w:t>9</w:t>
      </w:r>
      <w:r w:rsidR="00572F55" w:rsidRPr="00466348">
        <w:rPr>
          <w:rFonts w:asciiTheme="minorHAnsi" w:hAnsiTheme="minorHAnsi" w:cstheme="minorHAnsi"/>
          <w:sz w:val="20"/>
          <w:szCs w:val="20"/>
        </w:rPr>
        <w:t>0</w:t>
      </w:r>
      <w:r w:rsidRPr="00466348">
        <w:rPr>
          <w:rFonts w:asciiTheme="minorHAnsi" w:hAnsiTheme="minorHAnsi" w:cstheme="minorHAnsi"/>
          <w:sz w:val="20"/>
          <w:szCs w:val="20"/>
        </w:rPr>
        <w:t>,00 punktów.</w:t>
      </w:r>
    </w:p>
    <w:p w:rsidR="00C15759" w:rsidRPr="00466348" w:rsidRDefault="007012AB" w:rsidP="00C15759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348">
        <w:rPr>
          <w:bCs/>
          <w:sz w:val="20"/>
          <w:szCs w:val="20"/>
        </w:rPr>
        <w:t xml:space="preserve">W związku z powyższym Zamawiający wybrał firmę </w:t>
      </w:r>
      <w:r w:rsidR="00C15759" w:rsidRPr="00466348">
        <w:rPr>
          <w:rFonts w:asciiTheme="minorHAnsi" w:hAnsiTheme="minorHAnsi" w:cstheme="minorHAnsi"/>
          <w:sz w:val="20"/>
          <w:szCs w:val="20"/>
        </w:rPr>
        <w:t>DKV-SERVICE SPÓŁKA Z OGRANICZONĄ ODPOWIEDZIALNOŚCIĄ SPÓŁKA KOMANDYTOWA</w:t>
      </w:r>
      <w:r w:rsidRPr="00466348">
        <w:rPr>
          <w:sz w:val="20"/>
          <w:szCs w:val="20"/>
        </w:rPr>
        <w:t xml:space="preserve"> </w:t>
      </w:r>
      <w:r w:rsidRPr="00466348">
        <w:rPr>
          <w:bCs/>
          <w:sz w:val="20"/>
          <w:szCs w:val="20"/>
        </w:rPr>
        <w:t xml:space="preserve">jako </w:t>
      </w:r>
      <w:r w:rsidR="00C15759" w:rsidRPr="00466348">
        <w:rPr>
          <w:rFonts w:asciiTheme="minorHAnsi" w:hAnsiTheme="minorHAnsi" w:cstheme="minorHAnsi"/>
          <w:sz w:val="20"/>
          <w:szCs w:val="20"/>
        </w:rPr>
        <w:t xml:space="preserve">Dostawcę środków trwałych w postaci: </w:t>
      </w:r>
      <w:r w:rsidR="00C15759" w:rsidRPr="00466348">
        <w:rPr>
          <w:rFonts w:asciiTheme="minorHAnsi" w:hAnsiTheme="minorHAnsi" w:cstheme="minorHAnsi"/>
          <w:b/>
          <w:bCs/>
          <w:sz w:val="20"/>
          <w:szCs w:val="20"/>
        </w:rPr>
        <w:t xml:space="preserve">piły półautomatycznej do cięcia profili PVC </w:t>
      </w:r>
      <w:r w:rsidR="00C15759" w:rsidRPr="00466348">
        <w:rPr>
          <w:rFonts w:asciiTheme="minorHAnsi" w:hAnsiTheme="minorHAnsi" w:cstheme="minorHAnsi"/>
          <w:sz w:val="20"/>
          <w:szCs w:val="20"/>
        </w:rPr>
        <w:t xml:space="preserve">w ramach projektu pn. </w:t>
      </w:r>
      <w:r w:rsidR="00C15759" w:rsidRPr="00466348">
        <w:rPr>
          <w:rFonts w:asciiTheme="minorHAnsi" w:hAnsiTheme="minorHAnsi" w:cstheme="minorHAnsi"/>
          <w:i/>
          <w:iCs/>
          <w:sz w:val="20"/>
          <w:szCs w:val="20"/>
        </w:rPr>
        <w:t xml:space="preserve">„Wdrożenie modelu biznesowego internacjonalizacji celem podwyższenia konkurencyjności firmy KOWALSKI OKNA na rynku włoskim” </w:t>
      </w:r>
      <w:r w:rsidR="00C15759" w:rsidRPr="00466348">
        <w:rPr>
          <w:rFonts w:asciiTheme="minorHAnsi" w:hAnsiTheme="minorHAnsi" w:cstheme="minorHAnsi"/>
          <w:sz w:val="20"/>
          <w:szCs w:val="20"/>
        </w:rPr>
        <w:t>realizowanego w ramach Programu Operacyjnego Polska Wschodnia, Oś Priorytetowa I: Przedsiębiorcza Polska Wschodnia Działanie 1.2 Internacjonalizacja MŚP, Wniosek o dofinansowanie projektu nr: POPW.01.02.00-18-0143/21.</w:t>
      </w:r>
    </w:p>
    <w:p w:rsidR="007012AB" w:rsidRDefault="007012AB" w:rsidP="007012AB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A44CC" w:rsidRPr="00466348" w:rsidRDefault="00C15759" w:rsidP="007012AB">
      <w:pPr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66348">
        <w:rPr>
          <w:rFonts w:asciiTheme="minorHAnsi" w:hAnsiTheme="minorHAnsi" w:cstheme="minorHAnsi"/>
          <w:sz w:val="20"/>
          <w:szCs w:val="20"/>
        </w:rPr>
        <w:t>Prezes Zarządu</w:t>
      </w:r>
      <w:r w:rsidRPr="00466348">
        <w:rPr>
          <w:rFonts w:asciiTheme="minorHAnsi" w:hAnsiTheme="minorHAnsi" w:cstheme="minorHAnsi"/>
          <w:sz w:val="20"/>
          <w:szCs w:val="20"/>
        </w:rPr>
        <w:br/>
        <w:t>Dariusz Kowalski</w:t>
      </w:r>
    </w:p>
    <w:sectPr w:rsidR="004A44CC" w:rsidRPr="004663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E8" w:rsidRDefault="003E66E8">
      <w:r>
        <w:separator/>
      </w:r>
    </w:p>
  </w:endnote>
  <w:endnote w:type="continuationSeparator" w:id="0">
    <w:p w:rsidR="003E66E8" w:rsidRDefault="003E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E8" w:rsidRDefault="003E66E8">
      <w:r>
        <w:separator/>
      </w:r>
    </w:p>
  </w:footnote>
  <w:footnote w:type="continuationSeparator" w:id="0">
    <w:p w:rsidR="003E66E8" w:rsidRDefault="003E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38" w:rsidRPr="0075024F" w:rsidRDefault="007012AB" w:rsidP="008747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A8F1A" wp14:editId="2040BBCD">
          <wp:simplePos x="0" y="0"/>
          <wp:positionH relativeFrom="column">
            <wp:posOffset>-685800</wp:posOffset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438" w:rsidRDefault="003E6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CDF"/>
    <w:multiLevelType w:val="hybridMultilevel"/>
    <w:tmpl w:val="AA3C4000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93B"/>
    <w:multiLevelType w:val="hybridMultilevel"/>
    <w:tmpl w:val="B764F0AA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786"/>
    <w:multiLevelType w:val="hybridMultilevel"/>
    <w:tmpl w:val="4D7C0224"/>
    <w:lvl w:ilvl="0" w:tplc="616A89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B049DF"/>
    <w:multiLevelType w:val="hybridMultilevel"/>
    <w:tmpl w:val="1F9C1C3C"/>
    <w:lvl w:ilvl="0" w:tplc="55DC2F0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74F8"/>
    <w:multiLevelType w:val="hybridMultilevel"/>
    <w:tmpl w:val="4CA4BFF6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B"/>
    <w:rsid w:val="000220E4"/>
    <w:rsid w:val="003B5337"/>
    <w:rsid w:val="003E66E8"/>
    <w:rsid w:val="00403631"/>
    <w:rsid w:val="00451FF4"/>
    <w:rsid w:val="00457CE3"/>
    <w:rsid w:val="00466348"/>
    <w:rsid w:val="004A44CC"/>
    <w:rsid w:val="004F7071"/>
    <w:rsid w:val="0054315F"/>
    <w:rsid w:val="00570B95"/>
    <w:rsid w:val="00572F55"/>
    <w:rsid w:val="005B3217"/>
    <w:rsid w:val="005C5DF3"/>
    <w:rsid w:val="00630F3D"/>
    <w:rsid w:val="00683B4A"/>
    <w:rsid w:val="006A21EC"/>
    <w:rsid w:val="007012AB"/>
    <w:rsid w:val="007E3F71"/>
    <w:rsid w:val="008D5778"/>
    <w:rsid w:val="0090155B"/>
    <w:rsid w:val="00983C97"/>
    <w:rsid w:val="00997427"/>
    <w:rsid w:val="009D2C62"/>
    <w:rsid w:val="00A93E48"/>
    <w:rsid w:val="00BA0831"/>
    <w:rsid w:val="00BC00EF"/>
    <w:rsid w:val="00C15759"/>
    <w:rsid w:val="00D22701"/>
    <w:rsid w:val="00DB5DCC"/>
    <w:rsid w:val="00DE4FE4"/>
    <w:rsid w:val="00E45641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F9F"/>
  <w15:chartTrackingRefBased/>
  <w15:docId w15:val="{52980B22-8308-4D9C-AF6B-63EBA37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2A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012A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7012AB"/>
    <w:pPr>
      <w:ind w:left="720"/>
      <w:contextualSpacing/>
    </w:pPr>
  </w:style>
  <w:style w:type="character" w:customStyle="1" w:styleId="fontstyle01">
    <w:name w:val="fontstyle01"/>
    <w:basedOn w:val="Domylnaczcionkaakapitu"/>
    <w:rsid w:val="007012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701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E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walskiok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17</cp:revision>
  <cp:lastPrinted>2022-04-13T08:07:00Z</cp:lastPrinted>
  <dcterms:created xsi:type="dcterms:W3CDTF">2022-01-14T13:03:00Z</dcterms:created>
  <dcterms:modified xsi:type="dcterms:W3CDTF">2022-08-05T12:09:00Z</dcterms:modified>
</cp:coreProperties>
</file>